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"Sfântul Gheorghe", comuna Cuca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3GbfcDVEScpOqqHRFo0RSxUtNQ==">CgMxLjA4AHIhMW54a3haQi1iYmNJR1NTWEl4SFNic1BoWXQzRklfR2VH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